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9D0" w14:textId="77777777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</w:p>
    <w:p w14:paraId="1D46ACD8" w14:textId="0720928F" w:rsidR="00BA2BC5" w:rsidRDefault="00FC3581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LES COMPETENCES SUPERIEURES DE LA COMMUNICATION ORALE ET ECRITE _C1</w:t>
      </w:r>
    </w:p>
    <w:p w14:paraId="5F751E85" w14:textId="77777777" w:rsidR="00DE72C4" w:rsidRDefault="00DE72C4" w:rsidP="00DE72C4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Créé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2019 </w:t>
      </w:r>
    </w:p>
    <w:p w14:paraId="4C1FA2E9" w14:textId="6F186256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Dernière mise à jour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202</w:t>
      </w:r>
      <w:r w:rsidR="004507CC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</w:p>
    <w:p w14:paraId="30FF0212" w14:textId="0493EFFC" w:rsidR="00DE72C4" w:rsidRPr="00E8164D" w:rsidRDefault="00DE72C4" w:rsidP="00DE72C4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ANNEE 202</w:t>
      </w:r>
      <w:r w:rsidR="004507CC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-202</w:t>
      </w:r>
      <w:r w:rsidR="004507CC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6</w:t>
      </w:r>
    </w:p>
    <w:p w14:paraId="74B9A7FF" w14:textId="77777777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</w:p>
    <w:p w14:paraId="6056D2E7" w14:textId="77777777" w:rsidR="00BA2BC5" w:rsidRDefault="00AB74B1" w:rsidP="00E5405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</w:p>
    <w:p w14:paraId="395F3EE1" w14:textId="77777777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co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ntinue 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l’apprentissage de l’espagnol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en poursuivant le renforcement des 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bases de la grammaire espagnole et du vocabulaire</w:t>
      </w:r>
    </w:p>
    <w:p w14:paraId="15FC03A6" w14:textId="0AA39F3B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Après l’évaluation de niveau un programme </w:t>
      </w:r>
      <w:r w:rsidR="00B379C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personnalisé est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mis en place pour l’apprenant afin de mettre l’accent sur ses points f</w:t>
      </w:r>
      <w:r w:rsidR="00E3108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orts et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renforcer les points à structurer </w:t>
      </w:r>
    </w:p>
    <w:p w14:paraId="0024BCD8" w14:textId="2861A6F5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 parallèle des textes proposant un vocabulaire économique, financier, d’espagnol des affaires</w:t>
      </w:r>
      <w:r w:rsidR="00473D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dans différents domaines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de problématiques sociétales, d’actualités en Espagne et dans des pays d’Amérique Latine sont proposés</w:t>
      </w:r>
    </w:p>
    <w:p w14:paraId="1C6D4D2A" w14:textId="761BE46A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est en mesure de lire, de comprendre des textes de niveau A1-A2/B1-B2 et d’en restituer les idées générales, de débattre, d’en faire un résumé à l’oral et à l’écrit</w:t>
      </w:r>
    </w:p>
    <w:p w14:paraId="567FE4D6" w14:textId="77777777" w:rsidR="005D0AAE" w:rsidRDefault="005D0AAE" w:rsidP="005D0AA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n’utilisent pas leur CPF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pourront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s’ils le souhaitent se 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préparer à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certification CLOE qui valide leur niveau d’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espagnol </w:t>
      </w:r>
    </w:p>
    <w:p w14:paraId="037AD876" w14:textId="77777777" w:rsidR="005D0AAE" w:rsidRDefault="005D0AAE" w:rsidP="005D0AA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 utilisent leur compte CPF doivent noter la chose suivante :</w:t>
      </w:r>
    </w:p>
    <w:p w14:paraId="0D224D91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80664D3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856F8DA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471CF57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48F6321" w14:textId="77777777" w:rsidR="009036B1" w:rsidRDefault="009036B1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D358CF3" w14:textId="77777777" w:rsidR="009036B1" w:rsidRDefault="009036B1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B9582F6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1CDE0F3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23B8BFD" w14:textId="77777777" w:rsidR="005D0AAE" w:rsidRPr="00BB320A" w:rsidRDefault="005D0AAE" w:rsidP="005D0AAE">
      <w:pPr>
        <w:pStyle w:val="Paragraphedeliste"/>
        <w:numPr>
          <w:ilvl w:val="0"/>
          <w:numId w:val="9"/>
        </w:numPr>
        <w:spacing w:after="0" w:line="33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lastRenderedPageBreak/>
        <w:t xml:space="preserve">La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passation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de la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Certification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CLOE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est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obligatoire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en fin de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formation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. En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inscrivant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vous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engagez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réaliser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les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deux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parties</w:t>
      </w:r>
      <w:proofErr w:type="spellEnd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t>l'évaluation</w:t>
      </w:r>
      <w:proofErr w:type="spellEnd"/>
      <w:r w:rsidRPr="00F33616">
        <w:rPr>
          <w:rStyle w:val="lev"/>
          <w:rFonts w:ascii="Calibri" w:hAnsi="Calibri" w:cs="Calibri"/>
          <w:b w:val="0"/>
          <w:bCs w:val="0"/>
          <w:color w:val="000000"/>
          <w:sz w:val="28"/>
          <w:szCs w:val="28"/>
        </w:rPr>
        <w:t>:</w:t>
      </w:r>
      <w:r w:rsidRPr="00F33616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 xml:space="preserve">1-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>Première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>partie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lev"/>
          <w:rFonts w:ascii="Calibri" w:hAnsi="Calibri" w:cs="Calibri"/>
          <w:color w:val="000000"/>
          <w:sz w:val="28"/>
          <w:szCs w:val="28"/>
        </w:rPr>
        <w:t>:</w:t>
      </w:r>
      <w:proofErr w:type="gramEnd"/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ligne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avec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surveillance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asynchrone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  </w:t>
      </w:r>
    </w:p>
    <w:p w14:paraId="71764E36" w14:textId="7FD8F6EA" w:rsidR="005D0AAE" w:rsidRPr="00BB320A" w:rsidRDefault="005D0AAE" w:rsidP="005D0AAE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Vous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répondrez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questionnaire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adaptatif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50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visant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mesurer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capacité à: </w:t>
      </w:r>
    </w:p>
    <w:p w14:paraId="62A35DA2" w14:textId="77777777" w:rsidR="005D0AAE" w:rsidRPr="00BB320A" w:rsidRDefault="005D0AAE" w:rsidP="005D0AAE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utiliser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vocabulaire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adapté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contexte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304BFEF9" w14:textId="77777777" w:rsidR="005D0AAE" w:rsidRPr="00BB320A" w:rsidRDefault="005D0AAE" w:rsidP="005D0AAE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les principales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structures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grammaticales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nécessaires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construire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phrases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cohérentes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complexité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variée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6E81583E" w14:textId="77777777" w:rsidR="005D0AAE" w:rsidRPr="00BB320A" w:rsidRDefault="005D0AAE" w:rsidP="005D0AAE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utiliser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expressions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de la vie</w:t>
      </w:r>
      <w:proofErr w:type="gram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73232ECB" w14:textId="77777777" w:rsidR="005D0AAE" w:rsidRPr="00BB320A" w:rsidRDefault="005D0AAE" w:rsidP="005D0AAE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texte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dégager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sens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global et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détails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spécifiques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27C70DB8" w14:textId="77777777" w:rsidR="005D0AAE" w:rsidRPr="00BB320A" w:rsidRDefault="005D0AAE" w:rsidP="005D0AAE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énoncé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instructions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questions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d’un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interlocuteur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parlant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la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langue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cible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 </w:t>
      </w:r>
    </w:p>
    <w:p w14:paraId="1A661BF2" w14:textId="77777777" w:rsidR="005D0AAE" w:rsidRPr="00BB320A" w:rsidRDefault="005D0AAE" w:rsidP="005D0AAE">
      <w:pPr>
        <w:spacing w:after="0" w:line="330" w:lineRule="atLeast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2-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Seconde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partie</w:t>
      </w:r>
      <w:proofErr w:type="spellEnd"/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entretien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oral par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visioconférence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 </w:t>
      </w:r>
    </w:p>
    <w:p w14:paraId="5A4ACD0F" w14:textId="77777777" w:rsidR="005D0AAE" w:rsidRPr="00BB320A" w:rsidRDefault="005D0AAE" w:rsidP="005D0AAE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Sur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rendez-vous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cette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évaluation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inclut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dialogue,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plusieurs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mises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situation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et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discussion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autour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d’un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thème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spécifique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domaine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d’activité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. Cet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entretien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permet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mesurer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capacité à:</w:t>
      </w:r>
    </w:p>
    <w:p w14:paraId="02A9907E" w14:textId="77777777" w:rsidR="005D0AAE" w:rsidRPr="00BB320A" w:rsidRDefault="005D0AAE" w:rsidP="005D0AAE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Employer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vocabulaire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courant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adapté à la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situation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communication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3E18F5A9" w14:textId="77777777" w:rsidR="005D0AAE" w:rsidRPr="00BB320A" w:rsidRDefault="005D0AAE" w:rsidP="005D0AAE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les principales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structures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grammaticales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nécessaires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pour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construire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phrases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cohérentes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complexité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variée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5E951D9A" w14:textId="77777777" w:rsidR="005D0AAE" w:rsidRPr="00BB320A" w:rsidRDefault="005D0AAE" w:rsidP="005D0AAE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Communiquer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façon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naturelle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à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l’oral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,</w:t>
      </w:r>
    </w:p>
    <w:p w14:paraId="199D792F" w14:textId="77777777" w:rsidR="005D0AAE" w:rsidRPr="00BB320A" w:rsidRDefault="005D0AAE" w:rsidP="005D0AAE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Se faire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avec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prononciation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claire,</w:t>
      </w:r>
    </w:p>
    <w:p w14:paraId="493ECA8D" w14:textId="77777777" w:rsidR="005D0AAE" w:rsidRPr="00BB320A" w:rsidRDefault="005D0AAE" w:rsidP="005D0AAE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Développer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l’interaction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et le dialogue. </w:t>
      </w:r>
    </w:p>
    <w:p w14:paraId="08ED7232" w14:textId="77777777" w:rsidR="005D0AAE" w:rsidRPr="00BB320A" w:rsidRDefault="005D0AAE" w:rsidP="005D0AAE">
      <w:pPr>
        <w:spacing w:after="0" w:line="330" w:lineRule="atLeast"/>
        <w:jc w:val="both"/>
        <w:rPr>
          <w:rFonts w:ascii="inherit" w:hAnsi="inherit" w:cs="Arial"/>
          <w:color w:val="000000"/>
          <w:sz w:val="28"/>
          <w:szCs w:val="28"/>
        </w:rPr>
      </w:pPr>
    </w:p>
    <w:p w14:paraId="18429C04" w14:textId="77777777" w:rsidR="005D0AAE" w:rsidRPr="00BB320A" w:rsidRDefault="005D0AAE" w:rsidP="005D0AA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Obtention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du </w:t>
      </w:r>
      <w:proofErr w:type="spellStart"/>
      <w:proofErr w:type="gram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certificat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:</w:t>
      </w:r>
      <w:proofErr w:type="gram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Pour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obtenir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certificat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le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niveau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A2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est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requis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mais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un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objectif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plus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élevé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peut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être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fixé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en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fonction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de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votre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projet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professionnel</w:t>
      </w:r>
      <w:proofErr w:type="spellEnd"/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.</w:t>
      </w:r>
    </w:p>
    <w:p w14:paraId="4E68139A" w14:textId="77777777" w:rsidR="005D0AAE" w:rsidRPr="00BB320A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9C4E619" w14:textId="77777777" w:rsidR="005D0AAE" w:rsidRDefault="005D0AAE" w:rsidP="005D0A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61BBF6D1" w14:textId="77777777" w:rsidR="005D0AAE" w:rsidRPr="0079457C" w:rsidRDefault="005D0AAE" w:rsidP="005D0AAE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L</w:t>
      </w:r>
      <w:r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ES OBJECTIFS PEDAGOGIQUES EVALUES PAR LA CERTIFICATION CLOE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</w:t>
      </w:r>
    </w:p>
    <w:p w14:paraId="02F89070" w14:textId="77777777" w:rsidR="005D0AAE" w:rsidRPr="0079457C" w:rsidRDefault="005D0AAE" w:rsidP="005D0AAE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formation est conçue pour développer vos compétences linguistiques à l’oral et à l’écrit, et notamment :</w:t>
      </w:r>
    </w:p>
    <w:p w14:paraId="14C9CA5E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Identifier et utiliser un vocabulaire adapté au contexte</w:t>
      </w:r>
    </w:p>
    <w:p w14:paraId="1C653C0A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Utiliser les principales structures grammaticales nécessaires pour construire des phrases cohérentes et de complexité variée</w:t>
      </w:r>
    </w:p>
    <w:p w14:paraId="72BD057A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court texte et en dégager le sens global et des détails spécifiques</w:t>
      </w:r>
    </w:p>
    <w:p w14:paraId="5887FBDA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énoncé, des instructions ou les questions d’un interlocuteur</w:t>
      </w:r>
    </w:p>
    <w:p w14:paraId="73D5AEA3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Communiquer en situation socioprofessionnelle, professionnelle ou spécifique à son activité en employant les expressions adaptées</w:t>
      </w:r>
    </w:p>
    <w:p w14:paraId="67999840" w14:textId="77777777" w:rsidR="005D0AAE" w:rsidRPr="0079457C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Tenir une discussion sur un sujet professionnel</w:t>
      </w:r>
    </w:p>
    <w:p w14:paraId="0A72C4F7" w14:textId="77777777" w:rsidR="005D0AAE" w:rsidRPr="00F51D83" w:rsidRDefault="005D0AAE" w:rsidP="005D0AAE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51D8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Communiquer de façon naturelle et développer l’interaction orale</w:t>
      </w:r>
    </w:p>
    <w:p w14:paraId="6FFAF8EA" w14:textId="77777777" w:rsidR="005D0AAE" w:rsidRPr="00F51D83" w:rsidRDefault="005D0AAE" w:rsidP="005D0AAE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51D8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Se faire comprendre avec une prononciation claire </w:t>
      </w:r>
    </w:p>
    <w:p w14:paraId="6104F5DD" w14:textId="1658F754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E151566" w14:textId="77777777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7C06AE1" w14:textId="77777777" w:rsidR="002A0630" w:rsidRPr="005D0AAE" w:rsidRDefault="002A0630" w:rsidP="002A06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PREREQUIS ET ACCESSIBILITE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  </w:t>
      </w:r>
    </w:p>
    <w:p w14:paraId="09B47C96" w14:textId="77777777" w:rsidR="002A0630" w:rsidRDefault="002A0630" w:rsidP="002A063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bookmarkStart w:id="0" w:name="_Hlk79518320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Tout apprenant ayant acquis les bases de la langue espagnole ou ayant le niveau B2 </w:t>
      </w:r>
    </w:p>
    <w:p w14:paraId="193E124B" w14:textId="5335D802" w:rsidR="002A0630" w:rsidRDefault="002A0630" w:rsidP="002A063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Au préalable une analyse des besoins sera effectuée</w:t>
      </w:r>
      <w:r w:rsidR="005D0AA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validée</w:t>
      </w:r>
    </w:p>
    <w:bookmarkEnd w:id="0"/>
    <w:p w14:paraId="4EC3946F" w14:textId="77777777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7D564659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PROFIL DES APPRENANTS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1D5B386" w14:textId="7A665530" w:rsidR="00BA2BC5" w:rsidRDefault="00BA2BC5" w:rsidP="00BA2BC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Cette formation s’adresse à tout</w:t>
      </w:r>
      <w:r w:rsidR="00CF4751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apprenant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souhaitant atteindre ou se prévaloir d’un niveau </w:t>
      </w:r>
      <w:r w:rsidR="002A063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C1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à toutes fins personnelles ou professionnelles</w:t>
      </w:r>
    </w:p>
    <w:p w14:paraId="2E550ACD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0F8C1C57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METHODES ET MODALITES PEDAGOGIQUES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 : </w:t>
      </w:r>
    </w:p>
    <w:p w14:paraId="0D27DC1F" w14:textId="49175F3F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Formation individuelle </w:t>
      </w:r>
      <w:r w:rsidR="00DE72C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ou en groupe</w:t>
      </w:r>
    </w:p>
    <w:p w14:paraId="4D3452AC" w14:textId="5FEAFF0C" w:rsidR="00BA2BC5" w:rsidRDefault="005D0AAE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Fo</w:t>
      </w:r>
      <w:r w:rsidR="006F0F7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rmation en</w:t>
      </w:r>
      <w:r w:rsidR="00B379C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présentiel ou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 distanciel</w:t>
      </w:r>
      <w:r w:rsidR="006F0F7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116D77AF" w14:textId="77777777" w:rsidR="00C66203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Méthodes pédagogiques : alternance d’apports théoriques et mises en situation pratique avec utilisation de supports écrits, audio et </w:t>
      </w:r>
    </w:p>
    <w:p w14:paraId="660E42F7" w14:textId="72EDBF75" w:rsidR="00CF6FFF" w:rsidRDefault="00C66203" w:rsidP="00C66203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</w:t>
      </w:r>
      <w:r w:rsidR="0063055B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E-LEARNING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nécessaires à la compréhension orale et écrite</w:t>
      </w:r>
      <w:r w:rsidR="00511A2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e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xercices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</w:t>
      </w:r>
      <w:r w:rsidR="00CF6FF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</w:t>
      </w:r>
    </w:p>
    <w:p w14:paraId="6B548046" w14:textId="736E5C79" w:rsidR="00BA2BC5" w:rsidRDefault="00CF6FFF" w:rsidP="00C66203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discussion en réel avec réécoute corrective</w:t>
      </w:r>
    </w:p>
    <w:p w14:paraId="23C9FDEF" w14:textId="77DE9194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lastRenderedPageBreak/>
        <w:t xml:space="preserve">Méthodes d’évaluation : mise en situation, exercices oraux, écrits, QCM passage de la certification si demandée </w:t>
      </w:r>
    </w:p>
    <w:p w14:paraId="171F811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2EA7D281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DUREE DE LA FORMATION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7436A76" w14:textId="77777777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Une évaluation préalable est nécessaire pour déterminer le nombre d’heures préconisées pour le parcours de l’apprenant</w:t>
      </w:r>
    </w:p>
    <w:p w14:paraId="70583BA2" w14:textId="574E620A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 titre indicatif, ce programme représente en moyenne un parcours de </w:t>
      </w:r>
      <w:r w:rsidR="00F9287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40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heures</w:t>
      </w:r>
    </w:p>
    <w:p w14:paraId="03F49EFB" w14:textId="2DD9A3CC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A83B0AA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DELAI D’ACCES A LA FORMATION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 </w:t>
      </w:r>
    </w:p>
    <w:p w14:paraId="091D4D6B" w14:textId="7484EFF4" w:rsidR="00BA2BC5" w:rsidRDefault="00D04C97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Quatorze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jours ouvrés après signature du devis</w:t>
      </w:r>
    </w:p>
    <w:p w14:paraId="442FA550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9A29CE0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ACCESSIBILITE AUX PERSONNES EN SITUATION DE HANDICAP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E692599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CREALANGUE est attentif à l’accès de la formation pour tous </w:t>
      </w:r>
    </w:p>
    <w:p w14:paraId="22D451D3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Nous sommes vigilants à l’adaptation de nos formations aux situations</w:t>
      </w:r>
    </w:p>
    <w:p w14:paraId="7A1B4DC6" w14:textId="77F33645" w:rsidR="00946851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de handica</w:t>
      </w:r>
      <w:r w:rsidR="00946851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</w:t>
      </w:r>
    </w:p>
    <w:p w14:paraId="4653CD37" w14:textId="0759855C" w:rsidR="00BA2BC5" w:rsidRDefault="00BA2BC5" w:rsidP="00946851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Formée à l’accompagnement spécifique qui peut parfois </w:t>
      </w:r>
    </w:p>
    <w:p w14:paraId="17F48E5A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être nécessaire Maria FRANCOIS se tient à votre disposition</w:t>
      </w:r>
    </w:p>
    <w:p w14:paraId="1C05BE3B" w14:textId="77777777" w:rsidR="00BA2BC5" w:rsidRDefault="00BA2BC5" w:rsidP="00BA2BC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 délai de prévenance raisonnable est demandé afin que les acteurs et partenaires Handicap puissent être mobilisés et les actions d’adaptation anticipées au mieux par CREALANGUE</w:t>
      </w:r>
    </w:p>
    <w:p w14:paraId="235FA55E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757C903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LE SUVI DE L’EXECUTION ET EVALUATION DES RESULTATS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DC744F7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feuilles d’émargement</w:t>
      </w:r>
    </w:p>
    <w:p w14:paraId="10AD9F82" w14:textId="6D8F8D8B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mises en situation/</w:t>
      </w:r>
      <w:r w:rsidR="00C0496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é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valuations orales et écrites</w:t>
      </w:r>
    </w:p>
    <w:p w14:paraId="6FCD07BB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Formulaires d’évaluations de la formation</w:t>
      </w:r>
    </w:p>
    <w:p w14:paraId="27AE720B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A59D30E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RESSOURCES TECHNIQUES ET PEDAGOGIQUES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1302AFBB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doivent se munir de tout matériel pouvant permettre de contextualiser la formation à leurs besoins</w:t>
      </w:r>
    </w:p>
    <w:p w14:paraId="691C6522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matériel et les supports de cours sont fournis par la formatrice</w:t>
      </w:r>
    </w:p>
    <w:p w14:paraId="33BF84FC" w14:textId="27666FA3" w:rsidR="00E8462F" w:rsidRDefault="00E8462F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 tableau de ressources pédagogiques est envoyé aux apprenants</w:t>
      </w:r>
    </w:p>
    <w:p w14:paraId="0160BF2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F9BCCD2" w14:textId="77777777" w:rsidR="005D0AAE" w:rsidRDefault="005D0AA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791903B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INFORMATIONS SUR LES CERTIFICATIONS POSSIBLES A L’ISSUE DE LA FORMATION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194F7097" w14:textId="77777777" w:rsidR="00E8462F" w:rsidRDefault="00E8462F" w:rsidP="00E8462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le passage de la Certification CLOE est obligatoire pour les apprenants qui bénéficient d’une prise en charge par leur CPF </w:t>
      </w:r>
    </w:p>
    <w:p w14:paraId="179F0515" w14:textId="77777777" w:rsidR="00E8462F" w:rsidRPr="003B1414" w:rsidRDefault="00E8462F" w:rsidP="00E8462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 le passage de la Certification CLOE est possible pour les apprenants qui n’ont pas de prises en charge par leur CPF</w:t>
      </w:r>
    </w:p>
    <w:p w14:paraId="4A92C142" w14:textId="061BC162" w:rsidR="00E8462F" w:rsidRDefault="00E8462F" w:rsidP="00E8462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programme répond en tout point aux attendus des blocs de compétences du référentiel de langues européen CECRL C1</w:t>
      </w:r>
    </w:p>
    <w:p w14:paraId="7B0CD784" w14:textId="6BC3EC50" w:rsidR="00E8462F" w:rsidRDefault="00E8462F" w:rsidP="00E8462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débouchés possibles après la fin de la formation C1 sont ensuite d’atteindre le niveau supérieur C2 </w:t>
      </w:r>
    </w:p>
    <w:p w14:paraId="388F5F37" w14:textId="561BA045" w:rsidR="0085694C" w:rsidRDefault="0085694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879C09C" w14:textId="7777777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SANCTION DE LA FORMATION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1DF0659" w14:textId="7E06E53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Délivrance d’une attestation de formatio</w:t>
      </w:r>
      <w:r w:rsidR="00B379C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</w:t>
      </w:r>
    </w:p>
    <w:p w14:paraId="69947061" w14:textId="4189789E" w:rsidR="00B379C3" w:rsidRDefault="00B379C3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Passage </w:t>
      </w:r>
      <w:r w:rsidR="00E907D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la certification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 w:rsidR="0041613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</w:t>
      </w:r>
    </w:p>
    <w:p w14:paraId="365037D3" w14:textId="2E3B171C" w:rsidR="0085694C" w:rsidRDefault="0085694C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47ACA668" w14:textId="6F449D37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FORMATRICE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0CCD2F8" w14:textId="57473EC3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qualifiée et diplômée pour enseigner l’espagnol, formatrice en espagnol depuis huit ans, </w:t>
      </w:r>
      <w:r w:rsidR="0035116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franco-espagnole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diplômée </w:t>
      </w:r>
      <w:r w:rsidR="005D0AA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l’ISFORM</w:t>
      </w:r>
      <w:r w:rsidR="00E8462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diplômée DELE C2</w:t>
      </w:r>
    </w:p>
    <w:p w14:paraId="7CC66A67" w14:textId="2F70BD3C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Ancienne cadre d</w:t>
      </w:r>
      <w:r w:rsidR="0088556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’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entreprise, elle a acquis de solides expériences dans la formation linguistique pour adultes</w:t>
      </w:r>
    </w:p>
    <w:p w14:paraId="62ECEA6D" w14:textId="77777777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est également formée à la prise en compte des situations de handicap afin de pouvoir adapter au mieux vos parcours </w:t>
      </w:r>
    </w:p>
    <w:p w14:paraId="35EA3EED" w14:textId="77777777" w:rsidR="009E6C71" w:rsidRPr="00A04A70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</w:t>
      </w: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’hésitez pas à la contacter à </w:t>
      </w:r>
      <w:hyperlink r:id="rId7" w:history="1">
        <w:r w:rsidRPr="00A04A70">
          <w:rPr>
            <w:rStyle w:val="Lienhypertexte"/>
            <w:rFonts w:ascii="Calibri" w:hAnsi="Calibri" w:cs="Calibri"/>
            <w:b/>
            <w:bCs/>
            <w:sz w:val="28"/>
            <w:szCs w:val="28"/>
            <w:lang w:val="fr-FR"/>
          </w:rPr>
          <w:t>info@crealangue.com</w:t>
        </w:r>
      </w:hyperlink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 lui faire part de votre situation</w:t>
      </w:r>
    </w:p>
    <w:p w14:paraId="1EE92212" w14:textId="77777777" w:rsidR="009E6C71" w:rsidRDefault="009E6C71" w:rsidP="009E6C7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E3245A9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9A736AB" w14:textId="78D0F8A0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bookmarkStart w:id="1" w:name="_Hlk56964112"/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TAUX D’OBTENTION DU LILATE SUR L’ANNEE 2019-2020</w:t>
      </w:r>
      <w:r w:rsidR="00CF4751"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/2020-2021</w:t>
      </w:r>
      <w:r w:rsidR="00B379C3"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/2021-2022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AVEC CREALANGUE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EE90287" w14:textId="51E6C400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LILATE 2019-2020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/2020-2021</w:t>
      </w:r>
      <w:r w:rsidR="00B379C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/2021-2022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: 100% </w:t>
      </w:r>
    </w:p>
    <w:p w14:paraId="2465BF0C" w14:textId="3323EE48" w:rsidR="00300F93" w:rsidRDefault="00300F93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2023</w:t>
      </w:r>
      <w:r w:rsidR="00E8462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/2024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 100%</w:t>
      </w:r>
    </w:p>
    <w:p w14:paraId="1E48829A" w14:textId="28DC55D4" w:rsidR="007314F2" w:rsidRDefault="007314F2" w:rsidP="007314F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4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5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 100%</w:t>
      </w:r>
    </w:p>
    <w:p w14:paraId="7C12EF06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45A43A6" w14:textId="77777777" w:rsidR="00E8462F" w:rsidRDefault="00E8462F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86B9BA5" w14:textId="77777777" w:rsidR="00E8462F" w:rsidRDefault="00E8462F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D68AE4A" w14:textId="1B34B140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TARIFS DE LA FORMATION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 :</w:t>
      </w:r>
      <w:r w:rsidR="00F92876"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 </w:t>
      </w:r>
    </w:p>
    <w:p w14:paraId="1E34B373" w14:textId="77777777" w:rsidR="00D125EF" w:rsidRDefault="00D125EF" w:rsidP="00D125EF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bookmarkStart w:id="2" w:name="_Hlk95678428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Devis à établir selon besoins</w:t>
      </w:r>
      <w:bookmarkEnd w:id="2"/>
    </w:p>
    <w:p w14:paraId="03FE5645" w14:textId="17E1375A" w:rsidR="00BA2BC5" w:rsidRDefault="00BA2BC5" w:rsidP="00BA2BC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peut demander à être évalué afin que nous puissions déterminer ensemble le nombre d’heure</w:t>
      </w:r>
      <w:r w:rsidR="00D125E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 à son parcours</w:t>
      </w:r>
    </w:p>
    <w:p w14:paraId="4F404D30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0DE0626" w14:textId="3E7A6268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94E43D8" w14:textId="076A5C0C" w:rsidR="0085694C" w:rsidRPr="005D0AAE" w:rsidRDefault="0016664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L’</w:t>
      </w:r>
      <w:r w:rsidR="0085694C"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OBJECTIF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GENERAL</w:t>
      </w:r>
      <w:r w:rsidR="0085694C"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7ADE7FA" w14:textId="2747FA95" w:rsidR="00166640" w:rsidRDefault="006E57C9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Consolider </w:t>
      </w:r>
      <w:r w:rsidR="00BF041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et élargir </w:t>
      </w:r>
      <w:r w:rsidR="0016664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ses connaissances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du niveau A1-</w:t>
      </w:r>
      <w:r w:rsidR="0091625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A2</w:t>
      </w:r>
      <w:r w:rsidR="00473D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</w:t>
      </w:r>
      <w:r w:rsidR="00BF041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B1</w:t>
      </w:r>
      <w:r w:rsidR="00473D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-B2</w:t>
      </w:r>
      <w:r w:rsidR="00E8462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/C1</w:t>
      </w:r>
    </w:p>
    <w:p w14:paraId="060B8A3D" w14:textId="09FCDA0E" w:rsidR="00117F18" w:rsidRDefault="00166640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Améliorer sa </w:t>
      </w:r>
      <w:r w:rsidR="00117F1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spontanéité et son aisance de façon à rendre un échange dans la langue plus fluide</w:t>
      </w:r>
    </w:p>
    <w:p w14:paraId="44460C80" w14:textId="3E0125F7" w:rsidR="00BF041A" w:rsidRDefault="00BF041A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lire, comprendre, produire des textes, des articles, des rapports en relation avec son domaine de compétences</w:t>
      </w:r>
    </w:p>
    <w:p w14:paraId="3A4ED96A" w14:textId="58553B91" w:rsidR="00BF041A" w:rsidRDefault="00BF041A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une argumentation complexe sur des thèmes variés</w:t>
      </w:r>
    </w:p>
    <w:p w14:paraId="53C640E2" w14:textId="59985D94" w:rsidR="00166640" w:rsidRDefault="00166640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Pouvoir </w:t>
      </w:r>
      <w:r w:rsidR="002B77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restituer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 situation professionnelle et dans la vie quotidienne les expressions vues en cours</w:t>
      </w:r>
    </w:p>
    <w:p w14:paraId="1D70F5FB" w14:textId="119968BE" w:rsidR="00166640" w:rsidRDefault="00166640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553EA3C" w14:textId="021A9E8C" w:rsidR="00166640" w:rsidRDefault="00166640" w:rsidP="006E57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 l’issue de la formation d’espagnol et en référence au cadre CECRL </w:t>
      </w:r>
      <w:r w:rsidR="00A53AF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C1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l’apprenant sera en mesure de :</w:t>
      </w:r>
    </w:p>
    <w:p w14:paraId="13012B56" w14:textId="77777777" w:rsidR="00CC53BD" w:rsidRDefault="00CC53BD" w:rsidP="006E57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FC0B514" w14:textId="2159753D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DE LECTURE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515C855" w14:textId="77777777" w:rsidR="0069129F" w:rsidRDefault="0069129F" w:rsidP="0069129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tout support de correspondance (mail, lettre, articles de journal, etc.) en utilisant occasionnellement le dictionnaire</w:t>
      </w:r>
    </w:p>
    <w:p w14:paraId="14E92601" w14:textId="11DACA6A" w:rsidR="0069129F" w:rsidRDefault="0069129F" w:rsidP="0069129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Lire, comprendre et différencier les styles de textes, articles, rapports longs et complexes relatifs dans un cadre général ou professionnel</w:t>
      </w:r>
    </w:p>
    <w:p w14:paraId="61794EAA" w14:textId="0C9565C9" w:rsidR="00572FD0" w:rsidRDefault="00572FD0" w:rsidP="00572F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Travailler la phonétique les accents, l’intonation par l’écoute de texte venant de régions et de pays hispanophones divers</w:t>
      </w:r>
    </w:p>
    <w:p w14:paraId="0EEF9516" w14:textId="684255BF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l’idée générale de textes</w:t>
      </w:r>
      <w:r w:rsidR="00572FD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, de dialogues, de discours sur des sujets divers, </w:t>
      </w:r>
      <w:r w:rsidR="00AC71E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dans un domaine général ou professionnel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4255FA1C" w14:textId="59A4F3A3" w:rsidR="00AC71E6" w:rsidRDefault="00AC71E6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Savoir dégager l’idée générale du texte avec son vocabulaire, utiliser des </w:t>
      </w:r>
      <w:r w:rsidR="00572FD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synonymes pour ne pas paraphraser le texte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601B89C0" w14:textId="72BCD522" w:rsidR="00572FD0" w:rsidRDefault="00572FD0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Exprimer son opinion, savoir débattre en utilisant des expressions </w:t>
      </w:r>
      <w:r w:rsidR="00CC53B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nuancées</w:t>
      </w:r>
    </w:p>
    <w:p w14:paraId="51496147" w14:textId="0855E7B0" w:rsidR="00BF041A" w:rsidRDefault="00BF041A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Lire </w:t>
      </w:r>
      <w:r w:rsidR="00B379C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et comprendre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des textes littéraires contemporains</w:t>
      </w:r>
    </w:p>
    <w:p w14:paraId="50B521CC" w14:textId="08800E4C" w:rsidR="00AB72DF" w:rsidRDefault="00AB72DF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FBBA16B" w14:textId="0D8FFBDC" w:rsidR="0069129F" w:rsidRDefault="0069129F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7BDE0EA" w14:textId="7A6A6179" w:rsidR="003061FA" w:rsidRDefault="003061FA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CEFF145" w14:textId="1035AB64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ECRITE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CFE58DE" w14:textId="77777777" w:rsidR="003061FA" w:rsidRDefault="003061FA" w:rsidP="003061FA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Développer son autonomie dans la rédaction de documents professionnels, lettres de candidature, lettres de réclamation, lettres commerciales, rapports officiels, comptes-rendus et autres</w:t>
      </w:r>
    </w:p>
    <w:p w14:paraId="12FA812B" w14:textId="4B645EEC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Défendre des idées avec détails et arguments en utilisant des points de vue complémentaires, des raisonnements et des exemples adéquats</w:t>
      </w:r>
    </w:p>
    <w:p w14:paraId="2F3A0F96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Développer une argumentation systématique en mettant en relief les aspects significatifs et en présentant les détails importants pour défendre son raisonnement</w:t>
      </w:r>
    </w:p>
    <w:p w14:paraId="6174B379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Faire des descriptions détaillées et claires sur des sujets complexes</w:t>
      </w:r>
    </w:p>
    <w:p w14:paraId="55161BD2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écrire sans consulter le dictionnaire</w:t>
      </w:r>
    </w:p>
    <w:p w14:paraId="4C363296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Rédiger suffisamment bien pour ne pas avoir à faire de corrections</w:t>
      </w:r>
    </w:p>
    <w:p w14:paraId="19773184" w14:textId="6020B047" w:rsidR="003061FA" w:rsidRDefault="003061FA" w:rsidP="0069129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Adapter son style au destinataire et aux circonstances de l’écriture</w:t>
      </w:r>
    </w:p>
    <w:p w14:paraId="5EBB24A5" w14:textId="77777777" w:rsidR="003061FA" w:rsidRDefault="003061FA" w:rsidP="003061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6C8D592" w14:textId="65218284" w:rsidR="00BA2BC5" w:rsidRPr="005D0AAE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ORALE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473CB8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le rythme d’une conversation animée avec des personnes natives</w:t>
      </w:r>
    </w:p>
    <w:p w14:paraId="2953970B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suffisamment la langue pour pouvoir suivre un discours important sur des sujets abstraits et complexes qui ne fassent pas partie de ses connaissances</w:t>
      </w:r>
    </w:p>
    <w:p w14:paraId="06D63FCA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reconnaitre des expressions idiomatiques ainsi que des changements de style</w:t>
      </w:r>
    </w:p>
    <w:p w14:paraId="6459E419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Suivre un discours étendu même s’il n’est pas structuré avec beaucoup de clarté et que les idées soient seulement implicites </w:t>
      </w:r>
    </w:p>
    <w:p w14:paraId="67908A5E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et comprendre des discours de conférences, de discussions et des débats avec une relative facilité</w:t>
      </w:r>
    </w:p>
    <w:p w14:paraId="2F19189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Extraire une information complexe de caractère technique, comme des instructions d’utilisation et de spécifications de produits et de services connus</w:t>
      </w:r>
    </w:p>
    <w:p w14:paraId="70D0DD33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une large gamme de matériel audio enregistré</w:t>
      </w:r>
    </w:p>
    <w:p w14:paraId="5198E515" w14:textId="71993C61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EAE48B5" w14:textId="1F27F7C9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B599E0E" w14:textId="1811563B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C25D26C" w14:textId="020673E5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C98D901" w14:textId="1EC9D9C7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0B46CAD" w14:textId="64BA0A54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02B1E6B" w14:textId="213AC9E9" w:rsidR="003061FA" w:rsidRDefault="003061F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5863A1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Identifier des détails subtils et même des attitudes et des relations implicites entre les intervenants</w:t>
      </w:r>
    </w:p>
    <w:p w14:paraId="496F104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sans difficulté des films qui contiennent du langage argotique et des idiomatiques</w:t>
      </w:r>
    </w:p>
    <w:p w14:paraId="44CFFC56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des chansons</w:t>
      </w:r>
    </w:p>
    <w:p w14:paraId="4D48D47E" w14:textId="065EE2FF" w:rsidR="000531E1" w:rsidRDefault="00BA2BC5" w:rsidP="00C0509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BA6E6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apprenants qui le souhaitent pourront se préparer à différents examens qui valident un niveau d’espagnol </w:t>
      </w:r>
    </w:p>
    <w:p w14:paraId="0136F38F" w14:textId="342A5ACA" w:rsidR="00BA6E68" w:rsidRDefault="00BA6E68" w:rsidP="00BA6E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7E9C6CF" w14:textId="77777777" w:rsidR="00BA6E68" w:rsidRDefault="00BA6E68" w:rsidP="00BA6E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A107E9B" w14:textId="0C308D0A" w:rsidR="0085694C" w:rsidRPr="005D0AAE" w:rsidRDefault="0085694C" w:rsidP="008569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OBJECTIF </w:t>
      </w:r>
      <w:r w:rsidR="00166640" w:rsidRPr="005D0AAE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FINAL</w:t>
      </w:r>
      <w:r w:rsidRPr="005D0AAE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5D5FCD7" w14:textId="77777777" w:rsidR="0085694C" w:rsidRDefault="0085694C" w:rsidP="0085694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Valider le niveau acquis au cours de la formation par le passage d’une certification </w:t>
      </w:r>
    </w:p>
    <w:p w14:paraId="5A37E075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16A4403" w14:textId="2369A429" w:rsidR="002B33D3" w:rsidRPr="000D070E" w:rsidRDefault="002B77BE" w:rsidP="002B77BE">
      <w:pPr>
        <w:pStyle w:val="NormalWeb"/>
        <w:shd w:val="clear" w:color="auto" w:fill="FFFFFF"/>
        <w:tabs>
          <w:tab w:val="left" w:pos="2578"/>
        </w:tabs>
        <w:spacing w:before="0" w:beforeAutospacing="0" w:after="0" w:afterAutospacing="0"/>
        <w:jc w:val="both"/>
        <w:rPr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ab/>
      </w:r>
      <w:bookmarkEnd w:id="1"/>
    </w:p>
    <w:sectPr w:rsidR="002B33D3" w:rsidRPr="000D070E" w:rsidSect="00EE6FF9">
      <w:headerReference w:type="default" r:id="rId8"/>
      <w:footerReference w:type="default" r:id="rId9"/>
      <w:pgSz w:w="11906" w:h="16838"/>
      <w:pgMar w:top="1417" w:right="1417" w:bottom="1417" w:left="1417" w:header="794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BDBC" w14:textId="77777777" w:rsidR="00767360" w:rsidRDefault="00767360" w:rsidP="002B33D3">
      <w:pPr>
        <w:spacing w:after="0" w:line="240" w:lineRule="auto"/>
      </w:pPr>
      <w:r>
        <w:separator/>
      </w:r>
    </w:p>
  </w:endnote>
  <w:endnote w:type="continuationSeparator" w:id="0">
    <w:p w14:paraId="563B1FB5" w14:textId="77777777" w:rsidR="00767360" w:rsidRDefault="00767360" w:rsidP="002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693" w14:textId="683C3E4D" w:rsidR="008B7380" w:rsidRP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CREALANGUE-6</w:t>
    </w:r>
    <w:r w:rsidR="005D0AAE">
      <w:rPr>
        <w:b/>
        <w:bCs/>
        <w:lang w:val="fr-FR"/>
      </w:rPr>
      <w:t>7</w:t>
    </w:r>
    <w:r w:rsidRPr="008B7380">
      <w:rPr>
        <w:b/>
        <w:bCs/>
        <w:lang w:val="fr-FR"/>
      </w:rPr>
      <w:t>, Rue de Fontenay 92350 Le Plessis Robinson-T</w:t>
    </w:r>
    <w:r w:rsidRPr="008B7380">
      <w:rPr>
        <w:b/>
        <w:bCs/>
        <w:lang w:val="fr-FR"/>
      </w:rPr>
      <w:t>é</w:t>
    </w:r>
    <w:r w:rsidRPr="008B7380">
      <w:rPr>
        <w:b/>
        <w:bCs/>
        <w:lang w:val="fr-FR"/>
      </w:rPr>
      <w:t>l.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06 64 49 99 95</w:t>
    </w:r>
  </w:p>
  <w:p w14:paraId="498894C4" w14:textId="6AA00590" w:rsid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SIRET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843 730 177 000 14-APE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8559B</w:t>
    </w:r>
    <w:r w:rsidR="005D0AAE">
      <w:rPr>
        <w:b/>
        <w:bCs/>
        <w:lang w:val="fr-FR"/>
      </w:rPr>
      <w:t>-NDA</w:t>
    </w:r>
    <w:r w:rsidR="005D0AAE">
      <w:rPr>
        <w:b/>
        <w:bCs/>
        <w:lang w:val="fr-FR"/>
      </w:rPr>
      <w:t> </w:t>
    </w:r>
    <w:r w:rsidR="005D0AAE">
      <w:rPr>
        <w:b/>
        <w:bCs/>
        <w:lang w:val="fr-FR"/>
      </w:rPr>
      <w:t>: 11922341592</w:t>
    </w:r>
  </w:p>
  <w:p w14:paraId="263BDF4B" w14:textId="77777777" w:rsidR="00874827" w:rsidRDefault="00874827" w:rsidP="008B7380">
    <w:pPr>
      <w:pStyle w:val="Pieddepage"/>
      <w:jc w:val="center"/>
      <w:rPr>
        <w:b/>
        <w:bCs/>
        <w:lang w:val="fr-FR"/>
      </w:rPr>
    </w:pPr>
  </w:p>
  <w:p w14:paraId="78BE9F04" w14:textId="77777777" w:rsidR="00BC4835" w:rsidRPr="008B7380" w:rsidRDefault="00BC4835" w:rsidP="008B7380">
    <w:pPr>
      <w:pStyle w:val="Pieddepage"/>
      <w:jc w:val="center"/>
      <w:rPr>
        <w:b/>
        <w:bCs/>
        <w:lang w:val="fr-FR"/>
      </w:rPr>
    </w:pPr>
  </w:p>
  <w:p w14:paraId="55076A2A" w14:textId="77777777" w:rsidR="002B33D3" w:rsidRPr="008B7380" w:rsidRDefault="002B33D3" w:rsidP="008B7380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F065" w14:textId="77777777" w:rsidR="00767360" w:rsidRDefault="00767360" w:rsidP="002B33D3">
      <w:pPr>
        <w:spacing w:after="0" w:line="240" w:lineRule="auto"/>
      </w:pPr>
      <w:r>
        <w:separator/>
      </w:r>
    </w:p>
  </w:footnote>
  <w:footnote w:type="continuationSeparator" w:id="0">
    <w:p w14:paraId="2F388A6D" w14:textId="77777777" w:rsidR="00767360" w:rsidRDefault="00767360" w:rsidP="002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14618"/>
      <w:docPartObj>
        <w:docPartGallery w:val="Page Numbers (Top of Page)"/>
        <w:docPartUnique/>
      </w:docPartObj>
    </w:sdtPr>
    <w:sdtEndPr>
      <w:rPr>
        <w:rStyle w:val="Style1Car"/>
        <w:b/>
        <w:bCs/>
        <w:sz w:val="40"/>
        <w:szCs w:val="40"/>
      </w:rPr>
    </w:sdtEndPr>
    <w:sdtContent>
      <w:p w14:paraId="1BE4B694" w14:textId="412C3F03" w:rsidR="00F11648" w:rsidRDefault="00071BD6">
        <w:pPr>
          <w:pStyle w:val="En-tte"/>
          <w:jc w:val="right"/>
        </w:pPr>
        <w:r w:rsidRPr="0033425E">
          <w:rPr>
            <w:noProof/>
            <w:sz w:val="36"/>
            <w:szCs w:val="36"/>
          </w:rPr>
          <w:drawing>
            <wp:inline distT="0" distB="0" distL="0" distR="0" wp14:anchorId="09C4EE03" wp14:editId="41AEBA38">
              <wp:extent cx="1428750" cy="698500"/>
              <wp:effectExtent l="0" t="0" r="0" b="6350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9768F41A-9403-4093-8862-E8C489D5DE86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11648">
          <w:fldChar w:fldCharType="begin"/>
        </w:r>
        <w:r w:rsidR="00F11648">
          <w:instrText>PAGE   \* MERGEFORMAT</w:instrText>
        </w:r>
        <w:r w:rsidR="00F11648">
          <w:fldChar w:fldCharType="separate"/>
        </w:r>
        <w:r w:rsidR="00F11648">
          <w:rPr>
            <w:lang w:val="fr-FR"/>
          </w:rPr>
          <w:t>2</w:t>
        </w:r>
        <w:r w:rsidR="00F11648">
          <w:fldChar w:fldCharType="end"/>
        </w:r>
      </w:p>
    </w:sdtContent>
  </w:sdt>
  <w:p w14:paraId="3FEF54D2" w14:textId="6C1C7C98" w:rsidR="003950AA" w:rsidRPr="00182A3C" w:rsidRDefault="003950A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EE"/>
    <w:multiLevelType w:val="hybridMultilevel"/>
    <w:tmpl w:val="A56CB6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26D"/>
    <w:multiLevelType w:val="multilevel"/>
    <w:tmpl w:val="3AD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26384"/>
    <w:multiLevelType w:val="hybridMultilevel"/>
    <w:tmpl w:val="1384F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331"/>
    <w:multiLevelType w:val="hybridMultilevel"/>
    <w:tmpl w:val="86AAB34E"/>
    <w:lvl w:ilvl="0" w:tplc="926E1FF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C5248"/>
    <w:multiLevelType w:val="hybridMultilevel"/>
    <w:tmpl w:val="D6725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14F7"/>
    <w:multiLevelType w:val="hybridMultilevel"/>
    <w:tmpl w:val="E0D85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332D3"/>
    <w:multiLevelType w:val="hybridMultilevel"/>
    <w:tmpl w:val="F25C6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59E6"/>
    <w:multiLevelType w:val="hybridMultilevel"/>
    <w:tmpl w:val="E3E0B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A2CCF"/>
    <w:multiLevelType w:val="hybridMultilevel"/>
    <w:tmpl w:val="541E6AD0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8200F5"/>
    <w:multiLevelType w:val="multilevel"/>
    <w:tmpl w:val="CE8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90759"/>
    <w:multiLevelType w:val="hybridMultilevel"/>
    <w:tmpl w:val="03821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C68E4"/>
    <w:multiLevelType w:val="hybridMultilevel"/>
    <w:tmpl w:val="38AA4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23AAB"/>
    <w:multiLevelType w:val="hybridMultilevel"/>
    <w:tmpl w:val="D13C8F76"/>
    <w:lvl w:ilvl="0" w:tplc="040C000B">
      <w:start w:val="1"/>
      <w:numFmt w:val="bullet"/>
      <w:lvlText w:val=""/>
      <w:lvlJc w:val="left"/>
      <w:pPr>
        <w:ind w:left="11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21ED2885"/>
    <w:multiLevelType w:val="hybridMultilevel"/>
    <w:tmpl w:val="4E989848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2985292"/>
    <w:multiLevelType w:val="hybridMultilevel"/>
    <w:tmpl w:val="F3745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B565A"/>
    <w:multiLevelType w:val="hybridMultilevel"/>
    <w:tmpl w:val="85021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65D1"/>
    <w:multiLevelType w:val="hybridMultilevel"/>
    <w:tmpl w:val="9CCE3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E0ED3"/>
    <w:multiLevelType w:val="hybridMultilevel"/>
    <w:tmpl w:val="DD7C93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70E5C"/>
    <w:multiLevelType w:val="hybridMultilevel"/>
    <w:tmpl w:val="15163084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B43759D"/>
    <w:multiLevelType w:val="hybridMultilevel"/>
    <w:tmpl w:val="85684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630"/>
    <w:multiLevelType w:val="hybridMultilevel"/>
    <w:tmpl w:val="AEB49BB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4BB394A"/>
    <w:multiLevelType w:val="hybridMultilevel"/>
    <w:tmpl w:val="FAD0BB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90076"/>
    <w:multiLevelType w:val="hybridMultilevel"/>
    <w:tmpl w:val="CB2289D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737089A"/>
    <w:multiLevelType w:val="hybridMultilevel"/>
    <w:tmpl w:val="75F24DFC"/>
    <w:lvl w:ilvl="0" w:tplc="1A08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83D6A"/>
    <w:multiLevelType w:val="hybridMultilevel"/>
    <w:tmpl w:val="6C1CD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F4D61"/>
    <w:multiLevelType w:val="hybridMultilevel"/>
    <w:tmpl w:val="A378E2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5370B"/>
    <w:multiLevelType w:val="hybridMultilevel"/>
    <w:tmpl w:val="480C6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0090F"/>
    <w:multiLevelType w:val="hybridMultilevel"/>
    <w:tmpl w:val="CC10FB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616C9"/>
    <w:multiLevelType w:val="hybridMultilevel"/>
    <w:tmpl w:val="959CF39A"/>
    <w:lvl w:ilvl="0" w:tplc="BAC6ED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81E1A"/>
    <w:multiLevelType w:val="hybridMultilevel"/>
    <w:tmpl w:val="49906A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23C11"/>
    <w:multiLevelType w:val="hybridMultilevel"/>
    <w:tmpl w:val="40267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B63B1"/>
    <w:multiLevelType w:val="multilevel"/>
    <w:tmpl w:val="705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233BA"/>
    <w:multiLevelType w:val="hybridMultilevel"/>
    <w:tmpl w:val="466CF4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D009F"/>
    <w:multiLevelType w:val="hybridMultilevel"/>
    <w:tmpl w:val="045A30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E4969"/>
    <w:multiLevelType w:val="hybridMultilevel"/>
    <w:tmpl w:val="10D63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470D6"/>
    <w:multiLevelType w:val="hybridMultilevel"/>
    <w:tmpl w:val="09EE3D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6129D"/>
    <w:multiLevelType w:val="hybridMultilevel"/>
    <w:tmpl w:val="900EF6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9E40BE"/>
    <w:multiLevelType w:val="hybridMultilevel"/>
    <w:tmpl w:val="F99C668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7E17BD2"/>
    <w:multiLevelType w:val="hybridMultilevel"/>
    <w:tmpl w:val="0A8AB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B1817"/>
    <w:multiLevelType w:val="hybridMultilevel"/>
    <w:tmpl w:val="512209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14D06"/>
    <w:multiLevelType w:val="hybridMultilevel"/>
    <w:tmpl w:val="68AAA1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F7A9E"/>
    <w:multiLevelType w:val="hybridMultilevel"/>
    <w:tmpl w:val="4EE40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314BB"/>
    <w:multiLevelType w:val="hybridMultilevel"/>
    <w:tmpl w:val="DABAA5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61835">
    <w:abstractNumId w:val="5"/>
  </w:num>
  <w:num w:numId="2" w16cid:durableId="264385361">
    <w:abstractNumId w:val="25"/>
  </w:num>
  <w:num w:numId="3" w16cid:durableId="1554778374">
    <w:abstractNumId w:val="28"/>
  </w:num>
  <w:num w:numId="4" w16cid:durableId="638607448">
    <w:abstractNumId w:val="19"/>
  </w:num>
  <w:num w:numId="5" w16cid:durableId="882450506">
    <w:abstractNumId w:val="32"/>
  </w:num>
  <w:num w:numId="6" w16cid:durableId="913392191">
    <w:abstractNumId w:val="29"/>
  </w:num>
  <w:num w:numId="7" w16cid:durableId="667253946">
    <w:abstractNumId w:val="11"/>
  </w:num>
  <w:num w:numId="8" w16cid:durableId="1793279056">
    <w:abstractNumId w:val="41"/>
  </w:num>
  <w:num w:numId="9" w16cid:durableId="1069184534">
    <w:abstractNumId w:val="6"/>
  </w:num>
  <w:num w:numId="10" w16cid:durableId="1604264682">
    <w:abstractNumId w:val="24"/>
  </w:num>
  <w:num w:numId="11" w16cid:durableId="476382155">
    <w:abstractNumId w:val="20"/>
  </w:num>
  <w:num w:numId="12" w16cid:durableId="1531334087">
    <w:abstractNumId w:val="38"/>
  </w:num>
  <w:num w:numId="13" w16cid:durableId="1665157619">
    <w:abstractNumId w:val="42"/>
  </w:num>
  <w:num w:numId="14" w16cid:durableId="318001638">
    <w:abstractNumId w:val="0"/>
  </w:num>
  <w:num w:numId="15" w16cid:durableId="298803729">
    <w:abstractNumId w:val="33"/>
  </w:num>
  <w:num w:numId="16" w16cid:durableId="784809430">
    <w:abstractNumId w:val="7"/>
  </w:num>
  <w:num w:numId="17" w16cid:durableId="2145659618">
    <w:abstractNumId w:val="22"/>
  </w:num>
  <w:num w:numId="18" w16cid:durableId="525488664">
    <w:abstractNumId w:val="16"/>
  </w:num>
  <w:num w:numId="19" w16cid:durableId="1234775106">
    <w:abstractNumId w:val="17"/>
  </w:num>
  <w:num w:numId="20" w16cid:durableId="1639414024">
    <w:abstractNumId w:val="40"/>
  </w:num>
  <w:num w:numId="21" w16cid:durableId="503475126">
    <w:abstractNumId w:val="30"/>
  </w:num>
  <w:num w:numId="22" w16cid:durableId="569316039">
    <w:abstractNumId w:val="26"/>
  </w:num>
  <w:num w:numId="23" w16cid:durableId="74714080">
    <w:abstractNumId w:val="10"/>
  </w:num>
  <w:num w:numId="24" w16cid:durableId="780491601">
    <w:abstractNumId w:val="3"/>
  </w:num>
  <w:num w:numId="25" w16cid:durableId="73669720">
    <w:abstractNumId w:val="27"/>
  </w:num>
  <w:num w:numId="26" w16cid:durableId="1812138990">
    <w:abstractNumId w:val="35"/>
  </w:num>
  <w:num w:numId="27" w16cid:durableId="1264917061">
    <w:abstractNumId w:val="4"/>
  </w:num>
  <w:num w:numId="28" w16cid:durableId="1461192208">
    <w:abstractNumId w:val="14"/>
  </w:num>
  <w:num w:numId="29" w16cid:durableId="1328901748">
    <w:abstractNumId w:val="39"/>
  </w:num>
  <w:num w:numId="30" w16cid:durableId="1955360881">
    <w:abstractNumId w:val="2"/>
  </w:num>
  <w:num w:numId="31" w16cid:durableId="1912153182">
    <w:abstractNumId w:val="13"/>
  </w:num>
  <w:num w:numId="32" w16cid:durableId="1363238408">
    <w:abstractNumId w:val="36"/>
  </w:num>
  <w:num w:numId="33" w16cid:durableId="140464024">
    <w:abstractNumId w:val="12"/>
  </w:num>
  <w:num w:numId="34" w16cid:durableId="1360548521">
    <w:abstractNumId w:val="37"/>
  </w:num>
  <w:num w:numId="35" w16cid:durableId="1258951409">
    <w:abstractNumId w:val="8"/>
  </w:num>
  <w:num w:numId="36" w16cid:durableId="1096362675">
    <w:abstractNumId w:val="18"/>
  </w:num>
  <w:num w:numId="37" w16cid:durableId="2072733082">
    <w:abstractNumId w:val="34"/>
  </w:num>
  <w:num w:numId="38" w16cid:durableId="299969364">
    <w:abstractNumId w:val="21"/>
  </w:num>
  <w:num w:numId="39" w16cid:durableId="1888487230">
    <w:abstractNumId w:val="15"/>
  </w:num>
  <w:num w:numId="40" w16cid:durableId="261301747">
    <w:abstractNumId w:val="16"/>
  </w:num>
  <w:num w:numId="41" w16cid:durableId="1880429523">
    <w:abstractNumId w:val="9"/>
  </w:num>
  <w:num w:numId="42" w16cid:durableId="16931297">
    <w:abstractNumId w:val="31"/>
  </w:num>
  <w:num w:numId="43" w16cid:durableId="1358191285">
    <w:abstractNumId w:val="1"/>
  </w:num>
  <w:num w:numId="44" w16cid:durableId="14150833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2"/>
    <w:rsid w:val="000027F0"/>
    <w:rsid w:val="0001024E"/>
    <w:rsid w:val="00021DB3"/>
    <w:rsid w:val="0003181D"/>
    <w:rsid w:val="000531E1"/>
    <w:rsid w:val="00066053"/>
    <w:rsid w:val="00071BD6"/>
    <w:rsid w:val="0007642D"/>
    <w:rsid w:val="000862CC"/>
    <w:rsid w:val="000963BE"/>
    <w:rsid w:val="000A1A55"/>
    <w:rsid w:val="000A5911"/>
    <w:rsid w:val="000C4ED5"/>
    <w:rsid w:val="000D070E"/>
    <w:rsid w:val="000D2CE9"/>
    <w:rsid w:val="000E4D98"/>
    <w:rsid w:val="000E5E2C"/>
    <w:rsid w:val="000F2BD3"/>
    <w:rsid w:val="000F5C8F"/>
    <w:rsid w:val="00117F18"/>
    <w:rsid w:val="001279DE"/>
    <w:rsid w:val="00135782"/>
    <w:rsid w:val="001521C7"/>
    <w:rsid w:val="00160A12"/>
    <w:rsid w:val="00166640"/>
    <w:rsid w:val="00182A3C"/>
    <w:rsid w:val="00195C8D"/>
    <w:rsid w:val="001A36DA"/>
    <w:rsid w:val="001B2072"/>
    <w:rsid w:val="001C21B8"/>
    <w:rsid w:val="001D1922"/>
    <w:rsid w:val="001D20A9"/>
    <w:rsid w:val="001D3894"/>
    <w:rsid w:val="001D43B1"/>
    <w:rsid w:val="001D4AD1"/>
    <w:rsid w:val="001F280F"/>
    <w:rsid w:val="001F430B"/>
    <w:rsid w:val="00210607"/>
    <w:rsid w:val="0022731F"/>
    <w:rsid w:val="00227390"/>
    <w:rsid w:val="00234506"/>
    <w:rsid w:val="0024050A"/>
    <w:rsid w:val="00251176"/>
    <w:rsid w:val="00252831"/>
    <w:rsid w:val="00267709"/>
    <w:rsid w:val="002861F2"/>
    <w:rsid w:val="00294155"/>
    <w:rsid w:val="002A0630"/>
    <w:rsid w:val="002A1751"/>
    <w:rsid w:val="002A5B0E"/>
    <w:rsid w:val="002B1D3E"/>
    <w:rsid w:val="002B33D3"/>
    <w:rsid w:val="002B77BE"/>
    <w:rsid w:val="002C6532"/>
    <w:rsid w:val="002D06EB"/>
    <w:rsid w:val="002D65DA"/>
    <w:rsid w:val="002D78FD"/>
    <w:rsid w:val="002F49E7"/>
    <w:rsid w:val="00300F93"/>
    <w:rsid w:val="003061FA"/>
    <w:rsid w:val="00311A28"/>
    <w:rsid w:val="0033211F"/>
    <w:rsid w:val="0033425E"/>
    <w:rsid w:val="00340DA4"/>
    <w:rsid w:val="00340FA5"/>
    <w:rsid w:val="0034487D"/>
    <w:rsid w:val="0035116D"/>
    <w:rsid w:val="003523D2"/>
    <w:rsid w:val="003547C9"/>
    <w:rsid w:val="00387399"/>
    <w:rsid w:val="003950AA"/>
    <w:rsid w:val="00397F01"/>
    <w:rsid w:val="003A59CE"/>
    <w:rsid w:val="003B1414"/>
    <w:rsid w:val="003B1A8F"/>
    <w:rsid w:val="003B3262"/>
    <w:rsid w:val="003B6F9F"/>
    <w:rsid w:val="003B6FCC"/>
    <w:rsid w:val="003F1AA0"/>
    <w:rsid w:val="003F7AC7"/>
    <w:rsid w:val="004028F5"/>
    <w:rsid w:val="0041613E"/>
    <w:rsid w:val="0044259F"/>
    <w:rsid w:val="004507CC"/>
    <w:rsid w:val="00467828"/>
    <w:rsid w:val="00473DB7"/>
    <w:rsid w:val="0049058B"/>
    <w:rsid w:val="00497910"/>
    <w:rsid w:val="004B67BA"/>
    <w:rsid w:val="004C2B57"/>
    <w:rsid w:val="004C78B2"/>
    <w:rsid w:val="004D0CD6"/>
    <w:rsid w:val="004F1427"/>
    <w:rsid w:val="00511A20"/>
    <w:rsid w:val="00515DD6"/>
    <w:rsid w:val="00521E4F"/>
    <w:rsid w:val="00523FAF"/>
    <w:rsid w:val="00533B97"/>
    <w:rsid w:val="005403B9"/>
    <w:rsid w:val="00556570"/>
    <w:rsid w:val="00572FD0"/>
    <w:rsid w:val="00575852"/>
    <w:rsid w:val="00580420"/>
    <w:rsid w:val="00584037"/>
    <w:rsid w:val="005950A0"/>
    <w:rsid w:val="005A034F"/>
    <w:rsid w:val="005A21F0"/>
    <w:rsid w:val="005A2742"/>
    <w:rsid w:val="005A274C"/>
    <w:rsid w:val="005C05C9"/>
    <w:rsid w:val="005C18F5"/>
    <w:rsid w:val="005C54C4"/>
    <w:rsid w:val="005D0AAE"/>
    <w:rsid w:val="005D2181"/>
    <w:rsid w:val="005D2995"/>
    <w:rsid w:val="005E13FC"/>
    <w:rsid w:val="005E6776"/>
    <w:rsid w:val="005E6BC5"/>
    <w:rsid w:val="005F2A33"/>
    <w:rsid w:val="005F54B1"/>
    <w:rsid w:val="006044F0"/>
    <w:rsid w:val="0063055B"/>
    <w:rsid w:val="006354CC"/>
    <w:rsid w:val="00645E56"/>
    <w:rsid w:val="00675731"/>
    <w:rsid w:val="0068172F"/>
    <w:rsid w:val="006868EB"/>
    <w:rsid w:val="0069129F"/>
    <w:rsid w:val="006A2B07"/>
    <w:rsid w:val="006A5EB4"/>
    <w:rsid w:val="006B243F"/>
    <w:rsid w:val="006C1C2F"/>
    <w:rsid w:val="006D5420"/>
    <w:rsid w:val="006E57C9"/>
    <w:rsid w:val="006F0F7A"/>
    <w:rsid w:val="00704B91"/>
    <w:rsid w:val="007073D8"/>
    <w:rsid w:val="00711987"/>
    <w:rsid w:val="00727001"/>
    <w:rsid w:val="007314F2"/>
    <w:rsid w:val="00753D1F"/>
    <w:rsid w:val="00762CBD"/>
    <w:rsid w:val="00762F31"/>
    <w:rsid w:val="00767360"/>
    <w:rsid w:val="00771860"/>
    <w:rsid w:val="00772F9F"/>
    <w:rsid w:val="007733DB"/>
    <w:rsid w:val="007748E1"/>
    <w:rsid w:val="0078542C"/>
    <w:rsid w:val="007A0766"/>
    <w:rsid w:val="007A5FC3"/>
    <w:rsid w:val="007B33E4"/>
    <w:rsid w:val="007D443C"/>
    <w:rsid w:val="007E0904"/>
    <w:rsid w:val="007E0F42"/>
    <w:rsid w:val="007E4E20"/>
    <w:rsid w:val="007F5D27"/>
    <w:rsid w:val="00842737"/>
    <w:rsid w:val="00846468"/>
    <w:rsid w:val="0085694C"/>
    <w:rsid w:val="008635DB"/>
    <w:rsid w:val="00874827"/>
    <w:rsid w:val="00883D06"/>
    <w:rsid w:val="0088556E"/>
    <w:rsid w:val="0089433F"/>
    <w:rsid w:val="00897D43"/>
    <w:rsid w:val="008A1200"/>
    <w:rsid w:val="008A54D2"/>
    <w:rsid w:val="008A62E3"/>
    <w:rsid w:val="008B0407"/>
    <w:rsid w:val="008B7380"/>
    <w:rsid w:val="008D63C9"/>
    <w:rsid w:val="008F1712"/>
    <w:rsid w:val="008F7F26"/>
    <w:rsid w:val="009036B1"/>
    <w:rsid w:val="00907CA2"/>
    <w:rsid w:val="00916255"/>
    <w:rsid w:val="00930D9D"/>
    <w:rsid w:val="00940E8E"/>
    <w:rsid w:val="009449E8"/>
    <w:rsid w:val="00946851"/>
    <w:rsid w:val="00961B17"/>
    <w:rsid w:val="00993E58"/>
    <w:rsid w:val="00993FE3"/>
    <w:rsid w:val="009A33AF"/>
    <w:rsid w:val="009C7A68"/>
    <w:rsid w:val="009D34BE"/>
    <w:rsid w:val="009D7E76"/>
    <w:rsid w:val="009E6C71"/>
    <w:rsid w:val="009E7C48"/>
    <w:rsid w:val="009F5A43"/>
    <w:rsid w:val="00A02FB4"/>
    <w:rsid w:val="00A341C5"/>
    <w:rsid w:val="00A53AFD"/>
    <w:rsid w:val="00A84566"/>
    <w:rsid w:val="00A90CFA"/>
    <w:rsid w:val="00AA1159"/>
    <w:rsid w:val="00AB2334"/>
    <w:rsid w:val="00AB72DF"/>
    <w:rsid w:val="00AB74B1"/>
    <w:rsid w:val="00AC2A54"/>
    <w:rsid w:val="00AC71E6"/>
    <w:rsid w:val="00AD6A6C"/>
    <w:rsid w:val="00B03D09"/>
    <w:rsid w:val="00B21A43"/>
    <w:rsid w:val="00B30813"/>
    <w:rsid w:val="00B374E6"/>
    <w:rsid w:val="00B379C3"/>
    <w:rsid w:val="00B61FD5"/>
    <w:rsid w:val="00B744D5"/>
    <w:rsid w:val="00B869C7"/>
    <w:rsid w:val="00B95969"/>
    <w:rsid w:val="00BA2BC5"/>
    <w:rsid w:val="00BA449F"/>
    <w:rsid w:val="00BA6E68"/>
    <w:rsid w:val="00BB36D4"/>
    <w:rsid w:val="00BC4835"/>
    <w:rsid w:val="00BF041A"/>
    <w:rsid w:val="00BF10B4"/>
    <w:rsid w:val="00BF5C26"/>
    <w:rsid w:val="00C0496A"/>
    <w:rsid w:val="00C10BBE"/>
    <w:rsid w:val="00C17022"/>
    <w:rsid w:val="00C231AA"/>
    <w:rsid w:val="00C26940"/>
    <w:rsid w:val="00C2732A"/>
    <w:rsid w:val="00C35476"/>
    <w:rsid w:val="00C357A5"/>
    <w:rsid w:val="00C43CE9"/>
    <w:rsid w:val="00C561A0"/>
    <w:rsid w:val="00C66203"/>
    <w:rsid w:val="00C72B89"/>
    <w:rsid w:val="00CB0881"/>
    <w:rsid w:val="00CC53BD"/>
    <w:rsid w:val="00CC64FF"/>
    <w:rsid w:val="00CE31CF"/>
    <w:rsid w:val="00CF4751"/>
    <w:rsid w:val="00CF6FFF"/>
    <w:rsid w:val="00D04C97"/>
    <w:rsid w:val="00D04E1D"/>
    <w:rsid w:val="00D075EB"/>
    <w:rsid w:val="00D125EF"/>
    <w:rsid w:val="00D12948"/>
    <w:rsid w:val="00D13908"/>
    <w:rsid w:val="00D30377"/>
    <w:rsid w:val="00D46F52"/>
    <w:rsid w:val="00D5062B"/>
    <w:rsid w:val="00D661A2"/>
    <w:rsid w:val="00D97885"/>
    <w:rsid w:val="00DB271E"/>
    <w:rsid w:val="00DC4775"/>
    <w:rsid w:val="00DE0125"/>
    <w:rsid w:val="00DE72C4"/>
    <w:rsid w:val="00DF098A"/>
    <w:rsid w:val="00DF255E"/>
    <w:rsid w:val="00E01995"/>
    <w:rsid w:val="00E11B32"/>
    <w:rsid w:val="00E141D4"/>
    <w:rsid w:val="00E30AE1"/>
    <w:rsid w:val="00E31088"/>
    <w:rsid w:val="00E36AD8"/>
    <w:rsid w:val="00E37AD2"/>
    <w:rsid w:val="00E54058"/>
    <w:rsid w:val="00E65413"/>
    <w:rsid w:val="00E73E2A"/>
    <w:rsid w:val="00E81BB7"/>
    <w:rsid w:val="00E8462F"/>
    <w:rsid w:val="00E907D4"/>
    <w:rsid w:val="00EA5BE1"/>
    <w:rsid w:val="00EC73C2"/>
    <w:rsid w:val="00EE6FF9"/>
    <w:rsid w:val="00EF6213"/>
    <w:rsid w:val="00F10EEB"/>
    <w:rsid w:val="00F11648"/>
    <w:rsid w:val="00F23EAF"/>
    <w:rsid w:val="00F30AF6"/>
    <w:rsid w:val="00F30DC3"/>
    <w:rsid w:val="00F3139F"/>
    <w:rsid w:val="00F51D83"/>
    <w:rsid w:val="00F56B49"/>
    <w:rsid w:val="00F74992"/>
    <w:rsid w:val="00F90C9A"/>
    <w:rsid w:val="00F926E0"/>
    <w:rsid w:val="00F92876"/>
    <w:rsid w:val="00FA4389"/>
    <w:rsid w:val="00FC3581"/>
    <w:rsid w:val="00FC7C6C"/>
    <w:rsid w:val="00FD2B08"/>
    <w:rsid w:val="00FD6121"/>
    <w:rsid w:val="00FE34AC"/>
    <w:rsid w:val="00FE57EC"/>
    <w:rsid w:val="00FF2D37"/>
    <w:rsid w:val="00FF31AD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A769"/>
  <w15:chartTrackingRefBased/>
  <w15:docId w15:val="{AE2ABA7C-3F57-4BA6-9115-A00BA8F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4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3D3"/>
  </w:style>
  <w:style w:type="paragraph" w:styleId="Pieddepage">
    <w:name w:val="footer"/>
    <w:basedOn w:val="Normal"/>
    <w:link w:val="Pieddepag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3D3"/>
  </w:style>
  <w:style w:type="paragraph" w:customStyle="1" w:styleId="Default">
    <w:name w:val="Default"/>
    <w:rsid w:val="007D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034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A034F"/>
    <w:rPr>
      <w:b/>
      <w:bCs/>
    </w:rPr>
  </w:style>
  <w:style w:type="character" w:styleId="Lienhypertexte">
    <w:name w:val="Hyperlink"/>
    <w:basedOn w:val="Policepardfaut"/>
    <w:uiPriority w:val="99"/>
    <w:unhideWhenUsed/>
    <w:rsid w:val="005A034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2A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2A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A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A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A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A3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En-tte"/>
    <w:link w:val="Style1Car"/>
    <w:qFormat/>
    <w:rsid w:val="00071BD6"/>
    <w:pPr>
      <w:jc w:val="right"/>
    </w:pPr>
    <w:rPr>
      <w:b/>
      <w:bCs/>
      <w:sz w:val="40"/>
      <w:szCs w:val="40"/>
    </w:rPr>
  </w:style>
  <w:style w:type="character" w:customStyle="1" w:styleId="Style1Car">
    <w:name w:val="Style1 Car"/>
    <w:basedOn w:val="En-tteCar"/>
    <w:link w:val="Style1"/>
    <w:rsid w:val="00071BD6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ealan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4A53.D76573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1629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francois</dc:creator>
  <cp:keywords/>
  <dc:description/>
  <cp:lastModifiedBy>Maria François</cp:lastModifiedBy>
  <cp:revision>2</cp:revision>
  <dcterms:created xsi:type="dcterms:W3CDTF">2026-06-17T07:43:00Z</dcterms:created>
  <dcterms:modified xsi:type="dcterms:W3CDTF">2026-06-17T07:43:00Z</dcterms:modified>
</cp:coreProperties>
</file>